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565" w:rsidRPr="005F0565" w:rsidRDefault="005F0565" w:rsidP="005F056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F056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 猪的卫生消毒</w:t>
      </w:r>
    </w:p>
    <w:p w:rsidR="005F0565" w:rsidRPr="005F0565" w:rsidRDefault="005F0565" w:rsidP="005F056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一．消毒种类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1。日常消毒：定期对畜舍、场地、用具、饮水、人接触的环境进行消毒，每周1次。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2。临时消毒：发生传染病时的紧急消毒，目的在于及时控制传染源的扩散。这种消毒，一定要多次重复消毒，每天1次，对环境变化的地方，如车过、病检地等，要随时进行消毒。而且各种消毒液要交替使用，酸性碱性的轮回喷洒效果好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3。终末消毒：凡转群空栏、病猪转移、疫区解除封锁前，都必需进行全面大清扫、大消毒，目的是消灭可能残留的病原微生物。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二。消毒方法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1，机械消毒：即大扫除，将各类污物从养殖场区清除。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2，物理消毒法：阳光暴晒、紫外线、火焰消毒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3，化学消毒法：应用化学药物配成液体或变成气体，杀死细菌、病毒，或使之发生繁殖、生活史障碍而达到消毒目的。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三。常用的消毒药液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1.氢氧化钠（烧碱）；2-5%水溶液用于被病毒、细菌污染的用具和场地的消毒。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2.生石灰； 20%水溶液乳剂，用于猪丹毒、猪肺疫、疥螨 、布氏杆菌病、支原体肺炎等病污染物的消毒。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3.来苏儿； 1-2%水溶液消毒手和器械，5%水溶液消毒被芽胞杆菌污染的环境。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4.漂白粉； 0.03%水溶液用于饮水消毒，5%混悬液可杀死细菌和病毒。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5.新洁尔灭； 0.1%溶液用于手和手术部位消毒，0.05%溶液治疗创伤和粘膜炎症，禁忌与肥皂、碘酊、高锰酸钾、升汞等合用。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6.高锰酸钾； 0.05-0.1%水溶液用于饮水消毒，与福尔马林（甲醛）合用可用于熏蒸消毒[每立方米甲醛20ml+高锰酸钾10克加热烟熏，关闭24小时后可达到消毒的目的]，1%溶液用于猪体表消毒，2-4%溶液用于地面消毒。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上述消毒药用量为地面0.5-2.0kg/㎡ ，墙壁0.5-1.0kg/㎡。对带猪消毒，上述消毒药液浓度可适当降低。也可用对人畜无害的消毒液，如百毒杀，0.5%的强力消毒灵等喷洒消毒。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四。 注意事项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1.猪舍若进行大消毒前，必须将全部猪迁出。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2.猪舍中有机物存在，可使药物的杀菌作用大为降低，而且有机物被覆盖于菌体上，阻碍与药物接触，对细菌起者机械保护作用，因此，对猪舍中的有机物，包括粪便、分泌物、排泄物、饲料残渣等，必须清扫、冲洗干净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3.对毒力大、抵抗力强、致病力高的病原微生物，配消毒液浓度要高些，消毒液要现配现用。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4.每种消毒剂的消毒方法和浓度各有不同，应按产品说明书配制。对于有些挥发性的消毒药（如含氯制剂）应注意保存方法是适当，保存期是否已超过，否则会使效果减弱或失效。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5.对于氢氧化钠、石炭酸、过氧乙酸等腐蚀性强的消毒药，在进行消毒时，如不注意会灼伤粘膜皮肤，要做好防护工作。把猪只赶出栏圈外，氢氧化钠消毒后6-12h，用水清洗干净后将猪赶回原圈，以免蹄壳皮肤受损害。有挥发性气味的消毒药，如来苏儿等，应避免污染饲料、饮水，否则影响猪食欲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6.几种消毒剂不能同时混合使用，以免影响药效。</w:t>
      </w:r>
    </w:p>
    <w:p w:rsidR="005F0565" w:rsidRPr="005F0565" w:rsidRDefault="005F0565" w:rsidP="005F056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F0565">
        <w:rPr>
          <w:rFonts w:ascii="宋体" w:eastAsia="宋体" w:hAnsi="宋体" w:cs="宋体"/>
          <w:color w:val="000000"/>
          <w:kern w:val="0"/>
          <w:sz w:val="27"/>
          <w:szCs w:val="27"/>
        </w:rPr>
        <w:t>7.消毒时抗菌活性温度，一般15-20℃为界，随着温度升高或降低，其抗菌效果也随之升高或降低。一般夏季浓度要低点，天气冷或为了提高消毒灭菌效果，可兑热水使用。</w:t>
      </w:r>
    </w:p>
    <w:p w:rsidR="005F0565" w:rsidRDefault="005F0565" w:rsidP="005F056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5F0565" w:rsidRDefault="005F0565" w:rsidP="005F056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F0565" w:rsidRDefault="005F0565" w:rsidP="005F056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F0565" w:rsidRDefault="003F1D1B" w:rsidP="005F056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5F0565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F0565" w:rsidRDefault="005F0565" w:rsidP="005F056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F0565" w:rsidRDefault="003F1D1B" w:rsidP="005F056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5F056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F0565" w:rsidRDefault="005F0565" w:rsidP="005F056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F0565" w:rsidRDefault="003F1D1B" w:rsidP="005F056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5F056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4F16D9" w:rsidRDefault="004F16D9" w:rsidP="004F16D9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5F0565" w:rsidRPr="00140480" w:rsidRDefault="005F0565" w:rsidP="005F0565"/>
    <w:p w:rsidR="009F5B82" w:rsidRPr="005F0565" w:rsidRDefault="009F5B82"/>
    <w:sectPr w:rsidR="009F5B82" w:rsidRPr="005F0565" w:rsidSect="003F1D1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E14" w:rsidRDefault="00777E14" w:rsidP="005F0565">
      <w:r>
        <w:separator/>
      </w:r>
    </w:p>
  </w:endnote>
  <w:endnote w:type="continuationSeparator" w:id="1">
    <w:p w:rsidR="00777E14" w:rsidRDefault="00777E14" w:rsidP="005F0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E14" w:rsidRDefault="00777E14" w:rsidP="005F0565">
      <w:r>
        <w:separator/>
      </w:r>
    </w:p>
  </w:footnote>
  <w:footnote w:type="continuationSeparator" w:id="1">
    <w:p w:rsidR="00777E14" w:rsidRDefault="00777E14" w:rsidP="005F05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565" w:rsidRDefault="005F0565">
    <w:pPr>
      <w:pStyle w:val="a3"/>
    </w:pPr>
    <w:r w:rsidRPr="005F0565">
      <w:rPr>
        <w:rFonts w:hint="eastAsia"/>
      </w:rPr>
      <w:t xml:space="preserve">Feed mix </w:t>
    </w:r>
    <w:r w:rsidRPr="005F0565">
      <w:rPr>
        <w:rFonts w:hint="eastAsia"/>
      </w:rPr>
      <w:t>反刍营养百分百饲料软件</w:t>
    </w:r>
    <w:r w:rsidRPr="005F0565">
      <w:rPr>
        <w:rFonts w:hint="eastAsia"/>
      </w:rPr>
      <w:t>(</w:t>
    </w:r>
    <w:r w:rsidRPr="005F0565">
      <w:rPr>
        <w:rFonts w:hint="eastAsia"/>
      </w:rPr>
      <w:t>奶牛、肉牛、肉羊等饲料计算</w:t>
    </w:r>
    <w:r w:rsidRPr="005F056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0565"/>
    <w:rsid w:val="003F1D1B"/>
    <w:rsid w:val="004F16D9"/>
    <w:rsid w:val="005F0565"/>
    <w:rsid w:val="00777E14"/>
    <w:rsid w:val="009F5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D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0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05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0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056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F05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F056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F0565"/>
    <w:rPr>
      <w:sz w:val="18"/>
      <w:szCs w:val="18"/>
    </w:rPr>
  </w:style>
  <w:style w:type="character" w:styleId="a7">
    <w:name w:val="Hyperlink"/>
    <w:basedOn w:val="a0"/>
    <w:rsid w:val="005F056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5F05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7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4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13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6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5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00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602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539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43771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8106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4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281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5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2015-01-08T13:37:00Z</dcterms:created>
  <dcterms:modified xsi:type="dcterms:W3CDTF">2015-01-08T23:30:00Z</dcterms:modified>
</cp:coreProperties>
</file>